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A8" w:rsidRDefault="008C5AAC" w:rsidP="008C5AAC">
      <w:pPr>
        <w:jc w:val="center"/>
        <w:rPr>
          <w:rFonts w:ascii="Verdana" w:hAnsi="Verdana"/>
          <w:color w:val="FF0000"/>
          <w:sz w:val="56"/>
          <w:szCs w:val="56"/>
        </w:rPr>
      </w:pPr>
      <w:r w:rsidRPr="008C5AAC">
        <w:rPr>
          <w:rFonts w:ascii="Verdana" w:hAnsi="Verdana"/>
          <w:color w:val="FF0000"/>
          <w:sz w:val="56"/>
          <w:szCs w:val="56"/>
        </w:rPr>
        <w:t>Il Decreto Legislativo 81/2008 e successive modifiche</w:t>
      </w:r>
    </w:p>
    <w:p w:rsidR="008C5AAC" w:rsidRDefault="008C5AAC" w:rsidP="008C5AAC">
      <w:pPr>
        <w:jc w:val="center"/>
        <w:rPr>
          <w:rFonts w:ascii="Verdana" w:hAnsi="Verdana"/>
          <w:color w:val="FF0000"/>
          <w:sz w:val="36"/>
          <w:szCs w:val="36"/>
        </w:rPr>
      </w:pPr>
      <w:r>
        <w:rPr>
          <w:rFonts w:ascii="Verdana" w:hAnsi="Verdana"/>
          <w:color w:val="FF0000"/>
          <w:sz w:val="36"/>
          <w:szCs w:val="36"/>
        </w:rPr>
        <w:t>G</w:t>
      </w:r>
      <w:r w:rsidR="00F62019">
        <w:rPr>
          <w:rFonts w:ascii="Verdana" w:hAnsi="Verdana"/>
          <w:color w:val="FF0000"/>
          <w:sz w:val="36"/>
          <w:szCs w:val="36"/>
        </w:rPr>
        <w:t>ENERALITA’</w:t>
      </w:r>
    </w:p>
    <w:p w:rsidR="008C5AAC" w:rsidRDefault="008C5AAC" w:rsidP="008C5AAC">
      <w:pPr>
        <w:rPr>
          <w:rFonts w:ascii="Verdana" w:hAnsi="Verdana"/>
          <w:sz w:val="24"/>
          <w:szCs w:val="24"/>
        </w:rPr>
      </w:pPr>
      <w:r w:rsidRPr="008C5AAC">
        <w:rPr>
          <w:rFonts w:ascii="Verdana" w:hAnsi="Verdana"/>
          <w:sz w:val="24"/>
          <w:szCs w:val="24"/>
        </w:rPr>
        <w:t>Il</w:t>
      </w:r>
      <w:r w:rsidRPr="008C5AAC">
        <w:rPr>
          <w:rFonts w:ascii="Verdana" w:hAnsi="Verdana"/>
          <w:i/>
          <w:sz w:val="24"/>
          <w:szCs w:val="24"/>
        </w:rPr>
        <w:t xml:space="preserve"> Decreto Legislativo n. 81 del 9 aprile 2008</w:t>
      </w:r>
      <w:r>
        <w:rPr>
          <w:rFonts w:ascii="Verdana" w:hAnsi="Verdana"/>
          <w:sz w:val="24"/>
          <w:szCs w:val="24"/>
        </w:rPr>
        <w:t xml:space="preserve"> (o Testo unico della sicurezza) ha recepito le direttive dalle Comunità Europea in materia di salute</w:t>
      </w:r>
      <w:r w:rsidRPr="008C5AAC">
        <w:rPr>
          <w:rFonts w:ascii="Verdana" w:hAnsi="Verdana"/>
          <w:b/>
          <w:sz w:val="24"/>
          <w:szCs w:val="24"/>
        </w:rPr>
        <w:t>, sicurezza e igiene nei luoghi di lavoro</w:t>
      </w:r>
      <w:r>
        <w:rPr>
          <w:rFonts w:ascii="Verdana" w:hAnsi="Verdana"/>
          <w:sz w:val="24"/>
          <w:szCs w:val="24"/>
        </w:rPr>
        <w:t xml:space="preserve"> e tutta la normativa preesistente, compreso il </w:t>
      </w:r>
      <w:proofErr w:type="spellStart"/>
      <w:r>
        <w:rPr>
          <w:rFonts w:ascii="Verdana" w:hAnsi="Verdana"/>
          <w:sz w:val="24"/>
          <w:szCs w:val="24"/>
        </w:rPr>
        <w:t>DLgs</w:t>
      </w:r>
      <w:proofErr w:type="spellEnd"/>
      <w:r>
        <w:rPr>
          <w:rFonts w:ascii="Verdana" w:hAnsi="Verdana"/>
          <w:sz w:val="24"/>
          <w:szCs w:val="24"/>
        </w:rPr>
        <w:t xml:space="preserve"> 626/1994. Il testo è stato in seguito modificato e integrato dalle Leggi n. 129 del 2 agosto 2008, n. 133 del 6 agosto 2008, n. 14 del 27 febbraio 2009, n. 88 del 7 luglio 2009 e del Decreto Legislativo n. 106 del 3 agosto 2009.</w:t>
      </w:r>
    </w:p>
    <w:p w:rsidR="007C733C" w:rsidRDefault="007C733C" w:rsidP="008C5A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Esso ha istituito il </w:t>
      </w:r>
      <w:r w:rsidRPr="007C733C">
        <w:rPr>
          <w:rFonts w:ascii="Verdana" w:hAnsi="Verdana"/>
          <w:i/>
          <w:sz w:val="24"/>
          <w:szCs w:val="24"/>
        </w:rPr>
        <w:t>servizio di prevenzione</w:t>
      </w:r>
      <w:r>
        <w:rPr>
          <w:rFonts w:ascii="Verdana" w:hAnsi="Verdana"/>
          <w:i/>
          <w:sz w:val="24"/>
          <w:szCs w:val="24"/>
        </w:rPr>
        <w:t xml:space="preserve"> e protezione</w:t>
      </w:r>
      <w:r>
        <w:rPr>
          <w:rFonts w:ascii="Verdana" w:hAnsi="Verdana"/>
          <w:sz w:val="24"/>
          <w:szCs w:val="24"/>
        </w:rPr>
        <w:t xml:space="preserve">, che si basa sulla nuova metodologia operativa della </w:t>
      </w:r>
      <w:r w:rsidRPr="007C733C">
        <w:rPr>
          <w:rFonts w:ascii="Verdana" w:hAnsi="Verdana"/>
          <w:i/>
          <w:sz w:val="24"/>
          <w:szCs w:val="24"/>
        </w:rPr>
        <w:t xml:space="preserve">prevedibilità </w:t>
      </w:r>
      <w:r>
        <w:rPr>
          <w:rFonts w:ascii="Verdana" w:hAnsi="Verdana"/>
          <w:sz w:val="24"/>
          <w:szCs w:val="24"/>
        </w:rPr>
        <w:t>dei rischi, occupandosi dei seguenti adempimenti:</w:t>
      </w:r>
    </w:p>
    <w:p w:rsidR="007C733C" w:rsidRPr="007C733C" w:rsidRDefault="007C733C" w:rsidP="007C733C">
      <w:pPr>
        <w:pStyle w:val="Paragrafoelenco"/>
        <w:numPr>
          <w:ilvl w:val="0"/>
          <w:numId w:val="1"/>
        </w:numPr>
        <w:spacing w:after="240"/>
        <w:ind w:left="357" w:hanging="357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Obblighi dei datori di lavoro in ordine dell’ </w:t>
      </w:r>
      <w:r w:rsidRPr="007C733C">
        <w:rPr>
          <w:rFonts w:ascii="Verdana" w:hAnsi="Verdana"/>
          <w:i/>
          <w:sz w:val="24"/>
          <w:szCs w:val="24"/>
        </w:rPr>
        <w:t>adeguamento</w:t>
      </w:r>
      <w:r>
        <w:rPr>
          <w:rFonts w:ascii="Verdana" w:hAnsi="Verdana"/>
          <w:i/>
          <w:sz w:val="24"/>
          <w:szCs w:val="24"/>
        </w:rPr>
        <w:t xml:space="preserve"> </w:t>
      </w:r>
      <w:r w:rsidRPr="007C733C">
        <w:rPr>
          <w:rFonts w:ascii="Verdana" w:hAnsi="Verdana"/>
          <w:i/>
          <w:sz w:val="24"/>
          <w:szCs w:val="24"/>
        </w:rPr>
        <w:t>dei luoghi di lavori</w:t>
      </w:r>
      <w:r>
        <w:rPr>
          <w:rFonts w:ascii="Verdana" w:hAnsi="Verdana"/>
          <w:i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per la prevenzione degli infortuni;</w:t>
      </w:r>
    </w:p>
    <w:p w:rsidR="007C733C" w:rsidRPr="007C733C" w:rsidRDefault="007C733C" w:rsidP="007C733C">
      <w:pPr>
        <w:pStyle w:val="Paragrafoelenco"/>
        <w:numPr>
          <w:ilvl w:val="0"/>
          <w:numId w:val="1"/>
        </w:numPr>
        <w:spacing w:after="240"/>
        <w:ind w:left="357" w:hanging="357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v</w:t>
      </w:r>
      <w:r w:rsidRPr="007C733C">
        <w:rPr>
          <w:rFonts w:ascii="Verdana" w:hAnsi="Verdana"/>
          <w:i/>
          <w:sz w:val="24"/>
          <w:szCs w:val="24"/>
        </w:rPr>
        <w:t>alutazione dei rischi</w:t>
      </w:r>
      <w:r>
        <w:rPr>
          <w:rFonts w:ascii="Verdana" w:hAnsi="Verdana"/>
          <w:sz w:val="24"/>
          <w:szCs w:val="24"/>
        </w:rPr>
        <w:t xml:space="preserve"> per la sicurezza dei lavoratori;</w:t>
      </w:r>
    </w:p>
    <w:p w:rsidR="007C733C" w:rsidRPr="007C733C" w:rsidRDefault="007C733C" w:rsidP="007C733C">
      <w:pPr>
        <w:pStyle w:val="Paragrafoelenco"/>
        <w:numPr>
          <w:ilvl w:val="0"/>
          <w:numId w:val="1"/>
        </w:numPr>
        <w:spacing w:after="240"/>
        <w:ind w:left="357" w:hanging="357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dispositivi di protezione individuale </w:t>
      </w:r>
      <w:r w:rsidRPr="007C733C">
        <w:rPr>
          <w:rFonts w:ascii="Verdana" w:hAnsi="Verdana"/>
          <w:sz w:val="24"/>
          <w:szCs w:val="24"/>
        </w:rPr>
        <w:t>(DPI)</w:t>
      </w:r>
    </w:p>
    <w:p w:rsidR="007C733C" w:rsidRPr="007C733C" w:rsidRDefault="007C733C" w:rsidP="007C733C">
      <w:pPr>
        <w:pStyle w:val="Paragrafoelenco"/>
        <w:numPr>
          <w:ilvl w:val="0"/>
          <w:numId w:val="1"/>
        </w:numPr>
        <w:spacing w:after="240"/>
        <w:ind w:left="357" w:hanging="357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controllo della salute dei lavoratori, misure igieniche e di emergenza;</w:t>
      </w:r>
    </w:p>
    <w:p w:rsidR="007C733C" w:rsidRPr="007C733C" w:rsidRDefault="007C733C" w:rsidP="007C733C">
      <w:pPr>
        <w:pStyle w:val="Paragrafoelenco"/>
        <w:numPr>
          <w:ilvl w:val="0"/>
          <w:numId w:val="1"/>
        </w:numPr>
        <w:spacing w:after="240"/>
        <w:ind w:left="357" w:hanging="357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obblighi in materia di formazione e informazione dei lavoratori.</w:t>
      </w:r>
    </w:p>
    <w:p w:rsidR="007C733C" w:rsidRDefault="007C733C" w:rsidP="007C733C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Tutti questi adempimenti devono essere certificati</w:t>
      </w:r>
      <w:r w:rsidR="00D25600">
        <w:rPr>
          <w:rFonts w:ascii="Verdana" w:hAnsi="Verdana"/>
          <w:sz w:val="24"/>
          <w:szCs w:val="24"/>
        </w:rPr>
        <w:t xml:space="preserve"> con la elaborazione di un </w:t>
      </w:r>
      <w:r w:rsidR="00D25600" w:rsidRPr="00D25600">
        <w:rPr>
          <w:rFonts w:ascii="Verdana" w:hAnsi="Verdana"/>
          <w:b/>
          <w:i/>
          <w:sz w:val="24"/>
          <w:szCs w:val="24"/>
        </w:rPr>
        <w:t>documento di valutazione dei rischi per la sicurezza e la saluta</w:t>
      </w:r>
      <w:r w:rsidR="00D25600">
        <w:rPr>
          <w:rFonts w:ascii="Verdana" w:hAnsi="Verdana"/>
          <w:b/>
          <w:i/>
          <w:sz w:val="24"/>
          <w:szCs w:val="24"/>
        </w:rPr>
        <w:t xml:space="preserve"> </w:t>
      </w:r>
      <w:r w:rsidR="00D25600">
        <w:rPr>
          <w:rFonts w:ascii="Verdana" w:hAnsi="Verdana"/>
          <w:sz w:val="24"/>
          <w:szCs w:val="24"/>
        </w:rPr>
        <w:t xml:space="preserve">che, nel caso di imprese con meno di 10 dipendenti, può essere sostituito da una semplice </w:t>
      </w:r>
      <w:r w:rsidR="00D25600" w:rsidRPr="00D25600">
        <w:rPr>
          <w:rFonts w:ascii="Verdana" w:hAnsi="Verdana"/>
          <w:i/>
          <w:sz w:val="24"/>
          <w:szCs w:val="24"/>
        </w:rPr>
        <w:t>autocertificazione</w:t>
      </w:r>
      <w:r w:rsidR="00D25600">
        <w:rPr>
          <w:rFonts w:ascii="Verdana" w:hAnsi="Verdana"/>
          <w:sz w:val="24"/>
          <w:szCs w:val="24"/>
        </w:rPr>
        <w:t xml:space="preserve"> del datore di lavoro.</w:t>
      </w:r>
    </w:p>
    <w:p w:rsidR="00F62019" w:rsidRDefault="00F62019" w:rsidP="00F62019">
      <w:pPr>
        <w:spacing w:after="240"/>
        <w:jc w:val="center"/>
        <w:rPr>
          <w:rFonts w:ascii="Verdana" w:hAnsi="Verdana"/>
          <w:color w:val="FF0000"/>
          <w:sz w:val="36"/>
          <w:szCs w:val="36"/>
        </w:rPr>
      </w:pPr>
      <w:r w:rsidRPr="00F62019">
        <w:rPr>
          <w:rFonts w:ascii="Verdana" w:hAnsi="Verdana"/>
          <w:color w:val="FF0000"/>
          <w:sz w:val="36"/>
          <w:szCs w:val="36"/>
        </w:rPr>
        <w:t>OBBLIGHI DEL DATORE DI LAVORO, DEI LAVORATORI E FONTI DI RISCHIO</w:t>
      </w:r>
    </w:p>
    <w:p w:rsidR="00F62019" w:rsidRDefault="00F62019" w:rsidP="00F62019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Il Decreto prevede i seguenti </w:t>
      </w:r>
      <w:r w:rsidRPr="00F62019">
        <w:rPr>
          <w:rFonts w:ascii="Verdana" w:hAnsi="Verdana"/>
          <w:b/>
          <w:sz w:val="24"/>
          <w:szCs w:val="24"/>
        </w:rPr>
        <w:t>obblighi</w:t>
      </w:r>
      <w:r>
        <w:rPr>
          <w:rFonts w:ascii="Verdana" w:hAnsi="Verdana"/>
          <w:sz w:val="24"/>
          <w:szCs w:val="24"/>
        </w:rPr>
        <w:t xml:space="preserve"> di carattere generale </w:t>
      </w:r>
      <w:r w:rsidRPr="00F62019">
        <w:rPr>
          <w:rFonts w:ascii="Verdana" w:hAnsi="Verdana"/>
          <w:b/>
          <w:sz w:val="24"/>
          <w:szCs w:val="24"/>
        </w:rPr>
        <w:t>per il datore di lavoro</w:t>
      </w:r>
      <w:r>
        <w:rPr>
          <w:rFonts w:ascii="Verdana" w:hAnsi="Verdana"/>
          <w:sz w:val="24"/>
          <w:szCs w:val="24"/>
        </w:rPr>
        <w:t>:</w:t>
      </w:r>
    </w:p>
    <w:p w:rsidR="00F62019" w:rsidRDefault="00F62019" w:rsidP="00F62019">
      <w:pPr>
        <w:pStyle w:val="Paragrafoelenco"/>
        <w:numPr>
          <w:ilvl w:val="0"/>
          <w:numId w:val="2"/>
        </w:numPr>
        <w:spacing w:after="240"/>
        <w:ind w:left="357" w:hanging="35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effettuare la valutazione dei rischi per la sicurezza e la salute dei lavoratori, per poterli ridurre al minimo;</w:t>
      </w:r>
    </w:p>
    <w:p w:rsidR="00F62019" w:rsidRDefault="00F62019" w:rsidP="00F62019">
      <w:pPr>
        <w:pStyle w:val="Paragrafoelenco"/>
        <w:numPr>
          <w:ilvl w:val="0"/>
          <w:numId w:val="2"/>
        </w:numPr>
        <w:spacing w:after="240"/>
        <w:ind w:left="357" w:hanging="35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elaborare un </w:t>
      </w:r>
      <w:r w:rsidRPr="00BC75DB">
        <w:rPr>
          <w:rFonts w:ascii="Verdana" w:hAnsi="Verdana"/>
          <w:b/>
          <w:sz w:val="24"/>
          <w:szCs w:val="24"/>
        </w:rPr>
        <w:t>documento</w:t>
      </w:r>
      <w:r>
        <w:rPr>
          <w:rFonts w:ascii="Verdana" w:hAnsi="Verdana"/>
          <w:sz w:val="24"/>
          <w:szCs w:val="24"/>
        </w:rPr>
        <w:t xml:space="preserve"> che contenga l’analisi dei rischi, l’individuazione delle misure di prevenzione e delle azioni di prevenzione;</w:t>
      </w:r>
    </w:p>
    <w:p w:rsidR="00BC75DB" w:rsidRDefault="00BC75DB" w:rsidP="00F62019">
      <w:pPr>
        <w:pStyle w:val="Paragrafoelenco"/>
        <w:numPr>
          <w:ilvl w:val="0"/>
          <w:numId w:val="2"/>
        </w:numPr>
        <w:spacing w:after="240"/>
        <w:ind w:left="357" w:hanging="35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designare un </w:t>
      </w:r>
      <w:r w:rsidRPr="00BC75DB">
        <w:rPr>
          <w:rFonts w:ascii="Verdana" w:hAnsi="Verdana"/>
          <w:b/>
          <w:sz w:val="24"/>
          <w:szCs w:val="24"/>
        </w:rPr>
        <w:t>medico componente</w:t>
      </w:r>
      <w:r>
        <w:rPr>
          <w:rFonts w:ascii="Verdana" w:hAnsi="Verdana"/>
          <w:sz w:val="24"/>
          <w:szCs w:val="24"/>
        </w:rPr>
        <w:t xml:space="preserve"> e comunicarne il normativo dell’Ispettorato del lavoro quando l’attività lavorativa comporta rischi per i quali è previsto il controllo medico;</w:t>
      </w:r>
    </w:p>
    <w:p w:rsidR="00BC75DB" w:rsidRPr="00BC75DB" w:rsidRDefault="00BC75DB" w:rsidP="00F62019">
      <w:pPr>
        <w:pStyle w:val="Paragrafoelenco"/>
        <w:numPr>
          <w:ilvl w:val="0"/>
          <w:numId w:val="2"/>
        </w:numPr>
        <w:spacing w:after="240"/>
        <w:ind w:left="357" w:hanging="35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nominare, tra i dipendenti, </w:t>
      </w:r>
      <w:r w:rsidRPr="00BC75DB">
        <w:rPr>
          <w:rFonts w:ascii="Verdana" w:hAnsi="Verdana"/>
          <w:b/>
          <w:sz w:val="24"/>
          <w:szCs w:val="24"/>
        </w:rPr>
        <w:t>il responsabile del servizio di protezione e di prevenzione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 comunicarne il normativo all’Ispettorato del lavoro;</w:t>
      </w:r>
    </w:p>
    <w:p w:rsidR="00BC75DB" w:rsidRPr="00BC75DB" w:rsidRDefault="00BC75DB" w:rsidP="00F62019">
      <w:pPr>
        <w:pStyle w:val="Paragrafoelenco"/>
        <w:numPr>
          <w:ilvl w:val="0"/>
          <w:numId w:val="2"/>
        </w:numPr>
        <w:spacing w:after="240"/>
        <w:ind w:left="357" w:hanging="35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far effettuare, tra i dipendenti, l’elezione del </w:t>
      </w:r>
      <w:r w:rsidRPr="00BC75DB">
        <w:rPr>
          <w:rFonts w:ascii="Verdana" w:hAnsi="Verdana"/>
          <w:b/>
          <w:sz w:val="24"/>
          <w:szCs w:val="24"/>
        </w:rPr>
        <w:t>rappresentante dei lavoratori per la sicurezza</w:t>
      </w:r>
      <w:r>
        <w:rPr>
          <w:rFonts w:ascii="Verdana" w:hAnsi="Verdana"/>
          <w:sz w:val="24"/>
          <w:szCs w:val="24"/>
        </w:rPr>
        <w:t>;</w:t>
      </w:r>
    </w:p>
    <w:p w:rsidR="00BC75DB" w:rsidRPr="006C6186" w:rsidRDefault="00BC75DB" w:rsidP="00F62019">
      <w:pPr>
        <w:pStyle w:val="Paragrafoelenco"/>
        <w:numPr>
          <w:ilvl w:val="0"/>
          <w:numId w:val="2"/>
        </w:numPr>
        <w:spacing w:after="240"/>
        <w:ind w:left="357" w:hanging="35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fornire ai lavoratori i </w:t>
      </w:r>
      <w:r w:rsidRPr="006C6186">
        <w:rPr>
          <w:rFonts w:ascii="Verdana" w:hAnsi="Verdana"/>
          <w:b/>
          <w:sz w:val="24"/>
          <w:szCs w:val="24"/>
        </w:rPr>
        <w:t>dispositivi di protezione individuale</w:t>
      </w:r>
      <w:r>
        <w:rPr>
          <w:rFonts w:ascii="Verdana" w:hAnsi="Verdana"/>
          <w:sz w:val="24"/>
          <w:szCs w:val="24"/>
        </w:rPr>
        <w:t xml:space="preserve"> (</w:t>
      </w:r>
      <w:r w:rsidRPr="00BC75DB">
        <w:rPr>
          <w:rFonts w:ascii="Verdana" w:hAnsi="Verdana"/>
          <w:b/>
          <w:sz w:val="24"/>
          <w:szCs w:val="24"/>
        </w:rPr>
        <w:t>DPI</w:t>
      </w:r>
      <w:r>
        <w:rPr>
          <w:rFonts w:ascii="Verdana" w:hAnsi="Verdana"/>
          <w:sz w:val="24"/>
          <w:szCs w:val="24"/>
        </w:rPr>
        <w:t>);</w:t>
      </w:r>
    </w:p>
    <w:p w:rsidR="006C6186" w:rsidRPr="006C6186" w:rsidRDefault="006C6186" w:rsidP="00F62019">
      <w:pPr>
        <w:pStyle w:val="Paragrafoelenco"/>
        <w:numPr>
          <w:ilvl w:val="0"/>
          <w:numId w:val="2"/>
        </w:numPr>
        <w:spacing w:after="240"/>
        <w:ind w:left="357" w:hanging="35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adottare misure di controllo;</w:t>
      </w:r>
    </w:p>
    <w:p w:rsidR="006C6186" w:rsidRPr="006C6186" w:rsidRDefault="006C6186" w:rsidP="00F62019">
      <w:pPr>
        <w:pStyle w:val="Paragrafoelenco"/>
        <w:numPr>
          <w:ilvl w:val="0"/>
          <w:numId w:val="2"/>
        </w:numPr>
        <w:spacing w:after="240"/>
        <w:ind w:left="357" w:hanging="35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attivare un </w:t>
      </w:r>
      <w:r w:rsidRPr="006C6186">
        <w:rPr>
          <w:rFonts w:ascii="Verdana" w:hAnsi="Verdana"/>
          <w:b/>
          <w:sz w:val="24"/>
          <w:szCs w:val="24"/>
        </w:rPr>
        <w:t>registro</w:t>
      </w:r>
      <w:r>
        <w:rPr>
          <w:rFonts w:ascii="Verdana" w:hAnsi="Verdana"/>
          <w:sz w:val="24"/>
          <w:szCs w:val="24"/>
        </w:rPr>
        <w:t xml:space="preserve"> dove annotare gli infortuni che si verificano all’interno dell’azienda;</w:t>
      </w:r>
    </w:p>
    <w:p w:rsidR="006C6186" w:rsidRPr="006C6186" w:rsidRDefault="006C6186" w:rsidP="00F62019">
      <w:pPr>
        <w:pStyle w:val="Paragrafoelenco"/>
        <w:numPr>
          <w:ilvl w:val="0"/>
          <w:numId w:val="2"/>
        </w:numPr>
        <w:spacing w:after="240"/>
        <w:ind w:left="357" w:hanging="35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programmare le </w:t>
      </w:r>
      <w:r w:rsidRPr="006C6186">
        <w:rPr>
          <w:rFonts w:ascii="Verdana" w:hAnsi="Verdana"/>
          <w:b/>
          <w:sz w:val="24"/>
          <w:szCs w:val="24"/>
        </w:rPr>
        <w:t>misure</w:t>
      </w:r>
      <w:r>
        <w:rPr>
          <w:rFonts w:ascii="Verdana" w:hAnsi="Verdana"/>
          <w:sz w:val="24"/>
          <w:szCs w:val="24"/>
        </w:rPr>
        <w:t xml:space="preserve"> di emergenza e di pronto soccorso;</w:t>
      </w:r>
    </w:p>
    <w:p w:rsidR="006C6186" w:rsidRPr="006C6186" w:rsidRDefault="006C6186" w:rsidP="00F62019">
      <w:pPr>
        <w:pStyle w:val="Paragrafoelenco"/>
        <w:numPr>
          <w:ilvl w:val="0"/>
          <w:numId w:val="2"/>
        </w:numPr>
        <w:spacing w:after="240"/>
        <w:ind w:left="357" w:hanging="35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garantire una adeguata </w:t>
      </w:r>
      <w:r w:rsidRPr="006C6186">
        <w:rPr>
          <w:rFonts w:ascii="Verdana" w:hAnsi="Verdana"/>
          <w:b/>
          <w:sz w:val="24"/>
          <w:szCs w:val="24"/>
        </w:rPr>
        <w:t>formazione, informazione e consultazione</w:t>
      </w:r>
      <w:r>
        <w:rPr>
          <w:rFonts w:ascii="Verdana" w:hAnsi="Verdana"/>
          <w:sz w:val="24"/>
          <w:szCs w:val="24"/>
        </w:rPr>
        <w:t xml:space="preserve"> di tutti i lavoratori che operano all’interno dell’azienda.</w:t>
      </w:r>
    </w:p>
    <w:p w:rsidR="006C6186" w:rsidRPr="006C6186" w:rsidRDefault="006C6186" w:rsidP="006C6186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Alcuni di questi obblighi sono assegnati </w:t>
      </w:r>
      <w:r w:rsidRPr="006C6186">
        <w:rPr>
          <w:rFonts w:ascii="Verdana" w:hAnsi="Verdana"/>
          <w:i/>
          <w:sz w:val="24"/>
          <w:szCs w:val="24"/>
        </w:rPr>
        <w:t>esclusivamente al datore di lavoro</w:t>
      </w:r>
      <w:r>
        <w:rPr>
          <w:rFonts w:ascii="Verdana" w:hAnsi="Verdana"/>
          <w:sz w:val="24"/>
          <w:szCs w:val="24"/>
        </w:rPr>
        <w:t xml:space="preserve">, che ne risponde penalmente e anche se espletati da collaboratori. Altri, invece, </w:t>
      </w:r>
      <w:r w:rsidRPr="006C6186">
        <w:rPr>
          <w:rFonts w:ascii="Verdana" w:hAnsi="Verdana"/>
          <w:i/>
          <w:sz w:val="24"/>
          <w:szCs w:val="24"/>
        </w:rPr>
        <w:t>possono essere delegati e responsabili subalterni</w:t>
      </w:r>
      <w:r>
        <w:rPr>
          <w:rFonts w:ascii="Verdana" w:hAnsi="Verdana"/>
          <w:sz w:val="24"/>
          <w:szCs w:val="24"/>
        </w:rPr>
        <w:t xml:space="preserve"> che li assolvono in autonomia con le conseguenti responsabilità civili e penali. Le figure professionali previste dal </w:t>
      </w:r>
      <w:proofErr w:type="spellStart"/>
      <w:r>
        <w:rPr>
          <w:rFonts w:ascii="Verdana" w:hAnsi="Verdana"/>
          <w:sz w:val="24"/>
          <w:szCs w:val="24"/>
        </w:rPr>
        <w:t>DLgs</w:t>
      </w:r>
      <w:proofErr w:type="spellEnd"/>
      <w:r>
        <w:rPr>
          <w:rFonts w:ascii="Verdana" w:hAnsi="Verdana"/>
          <w:sz w:val="24"/>
          <w:szCs w:val="24"/>
        </w:rPr>
        <w:t xml:space="preserve"> 81/2008 sono rappresentate nella </w:t>
      </w:r>
      <w:r w:rsidRPr="006C6186">
        <w:rPr>
          <w:rFonts w:ascii="Verdana" w:hAnsi="Verdana"/>
          <w:b/>
          <w:sz w:val="24"/>
          <w:szCs w:val="24"/>
        </w:rPr>
        <w:t>figura</w:t>
      </w:r>
      <w:r>
        <w:rPr>
          <w:rFonts w:ascii="Verdana" w:hAnsi="Verdana"/>
          <w:sz w:val="24"/>
          <w:szCs w:val="24"/>
        </w:rPr>
        <w:t>.</w:t>
      </w:r>
    </w:p>
    <w:p w:rsidR="008C5AAC" w:rsidRDefault="008C5AAC" w:rsidP="008C5AAC">
      <w:pPr>
        <w:jc w:val="center"/>
        <w:rPr>
          <w:rFonts w:ascii="Verdana" w:hAnsi="Verdana"/>
          <w:color w:val="FF0000"/>
          <w:sz w:val="36"/>
          <w:szCs w:val="36"/>
        </w:rPr>
      </w:pPr>
    </w:p>
    <w:p w:rsidR="006C6186" w:rsidRPr="00821AAB" w:rsidRDefault="00821AAB" w:rsidP="00821AAB">
      <w:pPr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color w:val="FF0000"/>
          <w:sz w:val="36"/>
          <w:szCs w:val="36"/>
        </w:rPr>
        <w:t xml:space="preserve">  </w:t>
      </w:r>
      <w:r w:rsidR="00954695">
        <w:rPr>
          <w:rFonts w:ascii="Verdana" w:hAnsi="Verdana"/>
          <w:color w:val="FF0000"/>
          <w:sz w:val="36"/>
          <w:szCs w:val="36"/>
        </w:rPr>
        <w:t xml:space="preserve">     </w:t>
      </w:r>
      <w:r>
        <w:rPr>
          <w:rFonts w:ascii="Verdana" w:hAnsi="Verdana"/>
          <w:color w:val="FF0000"/>
          <w:sz w:val="36"/>
          <w:szCs w:val="36"/>
        </w:rPr>
        <w:t xml:space="preserve"> </w:t>
      </w:r>
      <w:r w:rsidR="00954695">
        <w:rPr>
          <w:rFonts w:ascii="Verdana" w:hAnsi="Verdana"/>
          <w:color w:val="FF0000"/>
          <w:sz w:val="36"/>
          <w:szCs w:val="36"/>
        </w:rPr>
        <w:t xml:space="preserve">     </w:t>
      </w:r>
      <w:r w:rsidRPr="00821AAB">
        <w:rPr>
          <w:rFonts w:ascii="Verdana" w:hAnsi="Verdana"/>
          <w:b/>
          <w:sz w:val="24"/>
          <w:szCs w:val="24"/>
        </w:rPr>
        <w:t>RESPONSABILE DEL SERVIZIO DI PREVENZIONE</w:t>
      </w:r>
    </w:p>
    <w:p w:rsidR="006C6186" w:rsidRPr="00821AAB" w:rsidRDefault="00821AAB" w:rsidP="00821AAB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2880361</wp:posOffset>
                </wp:positionH>
                <wp:positionV relativeFrom="paragraph">
                  <wp:posOffset>173355</wp:posOffset>
                </wp:positionV>
                <wp:extent cx="342900" cy="523875"/>
                <wp:effectExtent l="19050" t="19050" r="38100" b="28575"/>
                <wp:wrapNone/>
                <wp:docPr id="5" name="Freccia in 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238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reccia in su 5" o:spid="_x0000_s1026" type="#_x0000_t68" style="position:absolute;margin-left:226.8pt;margin-top:13.65pt;width:27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" adj="7069" fillcolor="#4f81bd [3204]" strokecolor="#243f60 [1604]" strokeweight="2pt"/>
            </w:pict>
          </mc:Fallback>
        </mc:AlternateContent>
      </w:r>
      <w:r>
        <w:rPr>
          <w:rFonts w:ascii="Verdana" w:hAnsi="Verdana"/>
          <w:sz w:val="24"/>
          <w:szCs w:val="24"/>
        </w:rPr>
        <w:t>Datore di lavoro, Esterno o Dipendente nominato</w:t>
      </w:r>
    </w:p>
    <w:p w:rsidR="00821AAB" w:rsidRDefault="00821AAB" w:rsidP="006C6186">
      <w:pPr>
        <w:rPr>
          <w:rFonts w:ascii="Verdana" w:hAnsi="Verdana"/>
          <w:sz w:val="24"/>
          <w:szCs w:val="24"/>
        </w:rPr>
      </w:pPr>
    </w:p>
    <w:p w:rsidR="006C6186" w:rsidRPr="00954695" w:rsidRDefault="00954695" w:rsidP="006C6186">
      <w:pPr>
        <w:rPr>
          <w:rFonts w:ascii="Verdana" w:hAnsi="Verdana"/>
          <w:color w:val="C00000"/>
          <w:sz w:val="24"/>
          <w:szCs w:val="24"/>
        </w:rPr>
      </w:pPr>
      <w:r>
        <w:rPr>
          <w:rFonts w:ascii="Verdana" w:hAnsi="Verdana"/>
          <w:noProof/>
          <w:color w:val="C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C56ED" wp14:editId="7B7F85D4">
                <wp:simplePos x="0" y="0"/>
                <wp:positionH relativeFrom="column">
                  <wp:posOffset>2966085</wp:posOffset>
                </wp:positionH>
                <wp:positionV relativeFrom="paragraph">
                  <wp:posOffset>17145</wp:posOffset>
                </wp:positionV>
                <wp:extent cx="171450" cy="923925"/>
                <wp:effectExtent l="0" t="0" r="19050" b="28575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923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1" o:spid="_x0000_s1026" type="#_x0000_t109" style="position:absolute;margin-left:233.55pt;margin-top:1.35pt;width:13.5pt;height:7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" fillcolor="#4f81bd [3204]" strokecolor="#243f60 [1604]" strokeweight="2pt"/>
            </w:pict>
          </mc:Fallback>
        </mc:AlternateContent>
      </w:r>
      <w:r w:rsidRPr="00954695">
        <w:rPr>
          <w:rFonts w:ascii="Verdana" w:hAnsi="Verdana"/>
          <w:noProof/>
          <w:color w:val="C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31F7C" wp14:editId="53EBA66C">
                <wp:simplePos x="0" y="0"/>
                <wp:positionH relativeFrom="column">
                  <wp:posOffset>3042285</wp:posOffset>
                </wp:positionH>
                <wp:positionV relativeFrom="paragraph">
                  <wp:posOffset>312420</wp:posOffset>
                </wp:positionV>
                <wp:extent cx="619125" cy="266700"/>
                <wp:effectExtent l="0" t="19050" r="47625" b="38100"/>
                <wp:wrapNone/>
                <wp:docPr id="6" name="Freccia a dest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6" o:spid="_x0000_s1026" type="#_x0000_t13" style="position:absolute;margin-left:239.55pt;margin-top:24.6pt;width:48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" adj="16948" fillcolor="#4f81bd [3204]" strokecolor="#243f60 [1604]" strokeweight="2pt"/>
            </w:pict>
          </mc:Fallback>
        </mc:AlternateContent>
      </w:r>
      <w:r w:rsidR="006C6186" w:rsidRPr="00954695">
        <w:rPr>
          <w:rFonts w:ascii="Verdana" w:hAnsi="Verdana"/>
          <w:color w:val="C00000"/>
          <w:sz w:val="24"/>
          <w:szCs w:val="24"/>
        </w:rPr>
        <w:t>SISTEMA DI SICUREZZA AZIENDALE</w:t>
      </w:r>
      <w:bookmarkStart w:id="0" w:name="_GoBack"/>
      <w:bookmarkEnd w:id="0"/>
    </w:p>
    <w:p w:rsidR="006C6186" w:rsidRDefault="006C6186" w:rsidP="006C6186">
      <w:pPr>
        <w:rPr>
          <w:rFonts w:ascii="Verdana" w:hAnsi="Verdana"/>
          <w:sz w:val="24"/>
          <w:szCs w:val="24"/>
        </w:rPr>
      </w:pPr>
      <w:proofErr w:type="spellStart"/>
      <w:r w:rsidRPr="00954695">
        <w:rPr>
          <w:rFonts w:ascii="Verdana" w:hAnsi="Verdana"/>
          <w:color w:val="C00000"/>
          <w:sz w:val="24"/>
          <w:szCs w:val="24"/>
        </w:rPr>
        <w:t>DLgs</w:t>
      </w:r>
      <w:proofErr w:type="spellEnd"/>
      <w:r w:rsidRPr="00954695">
        <w:rPr>
          <w:rFonts w:ascii="Verdana" w:hAnsi="Verdana"/>
          <w:color w:val="C00000"/>
          <w:sz w:val="24"/>
          <w:szCs w:val="24"/>
        </w:rPr>
        <w:t xml:space="preserve"> 81/2008</w:t>
      </w:r>
      <w:r w:rsidR="00821AAB" w:rsidRPr="00954695">
        <w:rPr>
          <w:rFonts w:ascii="Verdana" w:hAnsi="Verdana"/>
          <w:color w:val="C00000"/>
          <w:sz w:val="24"/>
          <w:szCs w:val="24"/>
        </w:rPr>
        <w:t xml:space="preserve">  </w:t>
      </w:r>
      <w:r w:rsidR="00821AAB" w:rsidRPr="00954695">
        <w:rPr>
          <w:rFonts w:ascii="Verdana" w:hAnsi="Verdana"/>
          <w:color w:val="4F81BD" w:themeColor="accent1"/>
          <w:sz w:val="24"/>
          <w:szCs w:val="24"/>
        </w:rPr>
        <w:t xml:space="preserve">            </w:t>
      </w:r>
      <w:r w:rsidR="00821AAB">
        <w:rPr>
          <w:rFonts w:ascii="Verdana" w:hAnsi="Verdana"/>
          <w:sz w:val="24"/>
          <w:szCs w:val="24"/>
        </w:rPr>
        <w:t xml:space="preserve">                                  </w:t>
      </w:r>
      <w:r w:rsidR="00821AAB" w:rsidRPr="00821AAB">
        <w:rPr>
          <w:rFonts w:ascii="Verdana" w:hAnsi="Verdana"/>
          <w:b/>
          <w:sz w:val="24"/>
          <w:szCs w:val="24"/>
        </w:rPr>
        <w:t>MEDICO COMPETENTE</w:t>
      </w:r>
    </w:p>
    <w:p w:rsidR="006C6186" w:rsidRDefault="003B2E56" w:rsidP="006C6186">
      <w:pPr>
        <w:rPr>
          <w:rFonts w:ascii="Verdana" w:hAnsi="Verdana"/>
          <w:sz w:val="24"/>
          <w:szCs w:val="24"/>
        </w:rPr>
      </w:pPr>
      <w:r w:rsidRPr="00954695">
        <w:rPr>
          <w:rFonts w:ascii="Verdana" w:hAnsi="Verdana"/>
          <w:noProof/>
          <w:color w:val="C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052C9" wp14:editId="4F949381">
                <wp:simplePos x="0" y="0"/>
                <wp:positionH relativeFrom="column">
                  <wp:posOffset>2880360</wp:posOffset>
                </wp:positionH>
                <wp:positionV relativeFrom="paragraph">
                  <wp:posOffset>184785</wp:posOffset>
                </wp:positionV>
                <wp:extent cx="342900" cy="495300"/>
                <wp:effectExtent l="19050" t="0" r="19050" b="38100"/>
                <wp:wrapNone/>
                <wp:docPr id="7" name="Freccia in gi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7" o:spid="_x0000_s1026" type="#_x0000_t67" style="position:absolute;margin-left:226.8pt;margin-top:14.55pt;width:27pt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" adj="14123" fillcolor="#4f81bd [3204]" strokecolor="#243f60 [1604]" strokeweight="2pt"/>
            </w:pict>
          </mc:Fallback>
        </mc:AlternateContent>
      </w:r>
      <w:r w:rsidR="006C6186" w:rsidRPr="00954695">
        <w:rPr>
          <w:rFonts w:ascii="Verdana" w:hAnsi="Verdana"/>
          <w:color w:val="C00000"/>
          <w:sz w:val="24"/>
          <w:szCs w:val="24"/>
        </w:rPr>
        <w:t>FIGURE PROFESSIONALI</w:t>
      </w:r>
      <w:r w:rsidR="00821AAB">
        <w:rPr>
          <w:rFonts w:ascii="Verdana" w:hAnsi="Verdana"/>
          <w:sz w:val="24"/>
          <w:szCs w:val="24"/>
        </w:rPr>
        <w:t xml:space="preserve">                          </w:t>
      </w:r>
      <w:r w:rsidR="00954695">
        <w:rPr>
          <w:rFonts w:ascii="Verdana" w:hAnsi="Verdana"/>
          <w:sz w:val="24"/>
          <w:szCs w:val="24"/>
        </w:rPr>
        <w:t xml:space="preserve">       </w:t>
      </w:r>
      <w:r w:rsidR="00821AAB">
        <w:rPr>
          <w:rFonts w:ascii="Verdana" w:hAnsi="Verdana"/>
          <w:sz w:val="24"/>
          <w:szCs w:val="24"/>
        </w:rPr>
        <w:t>Abilitato a svolgere la funzione</w:t>
      </w:r>
    </w:p>
    <w:p w:rsidR="00821AAB" w:rsidRDefault="00821AAB" w:rsidP="006C6186">
      <w:pPr>
        <w:rPr>
          <w:rFonts w:ascii="Verdana" w:hAnsi="Verdana"/>
          <w:sz w:val="24"/>
          <w:szCs w:val="24"/>
        </w:rPr>
      </w:pPr>
    </w:p>
    <w:p w:rsidR="00821AAB" w:rsidRPr="00821AAB" w:rsidRDefault="00821AAB" w:rsidP="00821AAB">
      <w:pPr>
        <w:jc w:val="center"/>
        <w:rPr>
          <w:rFonts w:ascii="Verdana" w:hAnsi="Verdana"/>
          <w:b/>
          <w:sz w:val="24"/>
          <w:szCs w:val="24"/>
        </w:rPr>
      </w:pPr>
      <w:r w:rsidRPr="00821AAB">
        <w:rPr>
          <w:rFonts w:ascii="Verdana" w:hAnsi="Verdana"/>
          <w:b/>
          <w:sz w:val="24"/>
          <w:szCs w:val="24"/>
        </w:rPr>
        <w:t>RAPPRESENTANTE DEI LAVORATORI</w:t>
      </w:r>
    </w:p>
    <w:p w:rsidR="00821AAB" w:rsidRPr="006C6186" w:rsidRDefault="00821AAB" w:rsidP="00821A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Designato dai dipendenti</w:t>
      </w:r>
    </w:p>
    <w:sectPr w:rsidR="00821AAB" w:rsidRPr="006C6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569C"/>
    <w:multiLevelType w:val="hybridMultilevel"/>
    <w:tmpl w:val="CDE67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C17D9"/>
    <w:multiLevelType w:val="hybridMultilevel"/>
    <w:tmpl w:val="1B1AF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AC"/>
    <w:rsid w:val="003B2E56"/>
    <w:rsid w:val="00417185"/>
    <w:rsid w:val="006C6186"/>
    <w:rsid w:val="007C733C"/>
    <w:rsid w:val="00821AAB"/>
    <w:rsid w:val="008C5AAC"/>
    <w:rsid w:val="00954695"/>
    <w:rsid w:val="00BC75DB"/>
    <w:rsid w:val="00D25600"/>
    <w:rsid w:val="00F62019"/>
    <w:rsid w:val="00F8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7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7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cp:lastPrinted>2013-10-11T15:07:00Z</cp:lastPrinted>
  <dcterms:created xsi:type="dcterms:W3CDTF">2013-10-11T14:11:00Z</dcterms:created>
  <dcterms:modified xsi:type="dcterms:W3CDTF">2013-10-26T14:21:00Z</dcterms:modified>
</cp:coreProperties>
</file>